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tblInd w:w="-106" w:type="dxa"/>
        <w:tblLayout w:type="fixed"/>
        <w:tblLook w:val="0000"/>
      </w:tblPr>
      <w:tblGrid>
        <w:gridCol w:w="3168"/>
        <w:gridCol w:w="11953"/>
        <w:gridCol w:w="6983"/>
      </w:tblGrid>
      <w:tr w:rsidR="00926037">
        <w:trPr>
          <w:trHeight w:val="1448"/>
        </w:trPr>
        <w:tc>
          <w:tcPr>
            <w:tcW w:w="3168" w:type="dxa"/>
            <w:shd w:val="clear" w:color="auto" w:fill="FFFFFF"/>
          </w:tcPr>
          <w:p w:rsidR="00926037" w:rsidRDefault="00926037" w:rsidP="0071324A"/>
          <w:p w:rsidR="00926037" w:rsidRDefault="00BB570F" w:rsidP="0071324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457325"/>
                  <wp:effectExtent l="19050" t="0" r="0" b="0"/>
                  <wp:docPr id="1" name="Picture 1" descr="connel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l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3" w:type="dxa"/>
            <w:shd w:val="clear" w:color="auto" w:fill="FFFFFF"/>
          </w:tcPr>
          <w:p w:rsidR="00926037" w:rsidRDefault="00926037" w:rsidP="0071324A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26037" w:rsidRDefault="00926037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Job Safety Analysis Worksheet</w:t>
            </w:r>
          </w:p>
        </w:tc>
        <w:tc>
          <w:tcPr>
            <w:tcW w:w="6983" w:type="dxa"/>
            <w:shd w:val="clear" w:color="auto" w:fill="FFFFFF"/>
          </w:tcPr>
          <w:p w:rsidR="00926037" w:rsidRDefault="00926037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926037" w:rsidRDefault="00926037" w:rsidP="00F652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1589"/>
        <w:gridCol w:w="4460"/>
        <w:gridCol w:w="257"/>
        <w:gridCol w:w="585"/>
        <w:gridCol w:w="1047"/>
        <w:gridCol w:w="1006"/>
        <w:gridCol w:w="225"/>
        <w:gridCol w:w="711"/>
        <w:gridCol w:w="684"/>
        <w:gridCol w:w="557"/>
        <w:gridCol w:w="242"/>
        <w:gridCol w:w="1105"/>
        <w:gridCol w:w="708"/>
      </w:tblGrid>
      <w:tr w:rsidR="00926037">
        <w:trPr>
          <w:cantSplit/>
          <w:trHeight w:hRule="exact" w:val="477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Connelly &amp; Associates, INC.</w:t>
            </w: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5/1/12</w:t>
            </w:r>
          </w:p>
        </w:tc>
        <w:tc>
          <w:tcPr>
            <w:tcW w:w="936" w:type="dxa"/>
            <w:gridSpan w:val="2"/>
            <w:tcBorders>
              <w:lef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926037" w:rsidRDefault="00BB570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Job </w:t>
            </w:r>
            <w:r w:rsidR="0092603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Number: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BB570F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9D2">
              <w:rPr>
                <w:noProof/>
              </w:rPr>
              <w:pict>
                <v:group id="_x0000_s1026" style="position:absolute;margin-left:177.3pt;margin-top:12.8pt;width:88.7pt;height:18.85pt;z-index:251658240;mso-position-horizontal-relative:text;mso-position-vertical-relative:text" coordorigin="10136,1930" coordsize="1774,37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0136;top:1930;width:1774;height:377" filled="f" stroked="f">
                    <v:textbox style="mso-next-textbox:#_x0000_s1027">
                      <w:txbxContent>
                        <w:p w:rsidR="00926037" w:rsidRDefault="00926037" w:rsidP="00F652FF">
                          <w:pPr>
                            <w:pStyle w:val="Heading2"/>
                            <w:rPr>
                              <w:rFonts w:ascii="Arial Narrow" w:hAnsi="Arial Narrow" w:cs="Arial Narrow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Yes             No</w:t>
                          </w:r>
                        </w:p>
                      </w:txbxContent>
                    </v:textbox>
                  </v:shape>
                  <v:shape id="_x0000_s1028" type="#_x0000_t202" style="position:absolute;left:10678;top:2037;width:215;height:178" filled="f">
                    <v:textbox style="mso-next-textbox:#_x0000_s1028">
                      <w:txbxContent>
                        <w:p w:rsidR="00926037" w:rsidRDefault="00926037" w:rsidP="00F652FF"/>
                      </w:txbxContent>
                    </v:textbox>
                  </v:shape>
                  <v:shape id="_x0000_s1029" type="#_x0000_t202" style="position:absolute;left:11358;top:2037;width:215;height:178" filled="f">
                    <v:textbox style="mso-next-textbox:#_x0000_s1029">
                      <w:txbxContent>
                        <w:p w:rsidR="00926037" w:rsidRDefault="00926037" w:rsidP="00F652FF"/>
                      </w:txbxContent>
                    </v:textbox>
                  </v:shape>
                </v:group>
              </w:pict>
            </w:r>
          </w:p>
        </w:tc>
      </w:tr>
      <w:tr w:rsidR="00926037">
        <w:trPr>
          <w:trHeight w:hRule="exact" w:val="57"/>
        </w:trPr>
        <w:tc>
          <w:tcPr>
            <w:tcW w:w="1589" w:type="dxa"/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5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037" w:rsidTr="00BB570F">
        <w:trPr>
          <w:trHeight w:hRule="exact" w:val="48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926037" w:rsidRDefault="00BB570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Name</w:t>
            </w:r>
            <w:r w:rsidR="0092603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926037" w:rsidRDefault="00926037" w:rsidP="0071324A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711" w:type="dxa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926037" w:rsidRDefault="00BB570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 Name</w:t>
            </w:r>
            <w:r w:rsidR="0092603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037">
        <w:trPr>
          <w:trHeight w:hRule="exact" w:val="57"/>
        </w:trPr>
        <w:tc>
          <w:tcPr>
            <w:tcW w:w="1589" w:type="dxa"/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926037" w:rsidRDefault="00926037" w:rsidP="0071324A">
            <w:pPr>
              <w:pStyle w:val="Heading2"/>
              <w:rPr>
                <w:rFonts w:cs="Times New Roman"/>
              </w:rPr>
            </w:pPr>
          </w:p>
        </w:tc>
        <w:tc>
          <w:tcPr>
            <w:tcW w:w="711" w:type="dxa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037">
        <w:trPr>
          <w:cantSplit/>
          <w:trHeight w:hRule="exact" w:val="410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926037" w:rsidRDefault="00BB570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Leader</w:t>
            </w:r>
            <w:r w:rsidR="0092603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JSA team members: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</w:tr>
      <w:tr w:rsidR="00926037">
        <w:trPr>
          <w:cantSplit/>
          <w:trHeight w:hRule="exact" w:val="57"/>
        </w:trPr>
        <w:tc>
          <w:tcPr>
            <w:tcW w:w="1589" w:type="dxa"/>
            <w:vAlign w:val="center"/>
          </w:tcPr>
          <w:p w:rsidR="00926037" w:rsidRDefault="00926037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037">
        <w:trPr>
          <w:cantSplit/>
          <w:trHeight w:hRule="exact" w:val="39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Description of work: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037" w:rsidRDefault="00926037" w:rsidP="00F652FF">
            <w:r>
              <w:t xml:space="preserve">Well Installation Via Hollow Stem Auger </w:t>
            </w:r>
          </w:p>
          <w:p w:rsidR="00926037" w:rsidRDefault="00926037" w:rsidP="00F652FF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037" w:rsidTr="00BB570F">
        <w:trPr>
          <w:cantSplit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037" w:rsidRDefault="00926037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037" w:rsidRDefault="00926037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0F">
        <w:trPr>
          <w:cantSplit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BB570F" w:rsidRDefault="00BB570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0F" w:rsidRDefault="00BB570F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570F" w:rsidRDefault="00BB570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570F" w:rsidRDefault="00BB570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570F" w:rsidRDefault="00BB570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570F" w:rsidRDefault="00BB570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570F" w:rsidRDefault="00BB570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037" w:rsidRDefault="00926037" w:rsidP="00F652FF">
      <w:pPr>
        <w:rPr>
          <w:rFonts w:ascii="Arial" w:hAnsi="Arial" w:cs="Arial"/>
          <w:sz w:val="12"/>
          <w:szCs w:val="12"/>
        </w:rPr>
      </w:pPr>
    </w:p>
    <w:tbl>
      <w:tblPr>
        <w:tblW w:w="13198" w:type="dxa"/>
        <w:tblInd w:w="-106" w:type="dxa"/>
        <w:tblLook w:val="0000"/>
      </w:tblPr>
      <w:tblGrid>
        <w:gridCol w:w="3422"/>
        <w:gridCol w:w="3217"/>
        <w:gridCol w:w="4848"/>
        <w:gridCol w:w="1711"/>
      </w:tblGrid>
      <w:tr w:rsidR="00926037" w:rsidTr="00BB570F">
        <w:trPr>
          <w:trHeight w:val="179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Activity</w:t>
            </w:r>
          </w:p>
          <w:p w:rsidR="00926037" w:rsidRPr="00BB570F" w:rsidRDefault="00926037" w:rsidP="0071324A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BB570F">
              <w:rPr>
                <w:rFonts w:ascii="Arial Narrow" w:hAnsi="Arial Narrow" w:cs="Arial Narrow"/>
                <w:sz w:val="22"/>
                <w:szCs w:val="22"/>
              </w:rPr>
              <w:t>List the tasks required to perform the activity in the sequence they are carried out.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Hazards</w:t>
            </w:r>
          </w:p>
          <w:p w:rsidR="00926037" w:rsidRPr="00BB570F" w:rsidRDefault="00926037" w:rsidP="0071324A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BB570F">
              <w:rPr>
                <w:rFonts w:ascii="Arial Narrow" w:hAnsi="Arial Narrow" w:cs="Arial Narrow"/>
                <w:sz w:val="22"/>
                <w:szCs w:val="22"/>
              </w:rPr>
              <w:t>Against each task list the hazards that could cause injury when the task is performed.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Risk control measures</w:t>
            </w:r>
          </w:p>
          <w:p w:rsidR="00926037" w:rsidRPr="00BB570F" w:rsidRDefault="00926037" w:rsidP="0071324A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BB570F">
              <w:rPr>
                <w:rFonts w:ascii="Arial Narrow" w:hAnsi="Arial Narrow" w:cs="Arial Narrow"/>
                <w:sz w:val="22"/>
                <w:szCs w:val="22"/>
              </w:rPr>
              <w:t>List the control measures required to eliminate or minimize the risk of injury arising from the identified hazard.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B2112C">
            <w:pPr>
              <w:pStyle w:val="Heading1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Severity Ranking  </w:t>
            </w:r>
          </w:p>
        </w:tc>
      </w:tr>
      <w:tr w:rsidR="00926037" w:rsidTr="00BB570F">
        <w:trPr>
          <w:trHeight w:hRule="exact" w:val="415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1. Hand clear down to required depths for critical/non-critical zones.  Use jack hammer or a saw (do not use the auger) to breakup asphalt and post hole diggers to reach a desired depth.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Noise hazard from jack hammer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from jack hammer or post hole diggers.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Flying debris from jack hammer.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Lacerations from saw cutting.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Only properly trained personnel are permitted to operate power equipment.  Use proper hand and body positioning while using the saw and/or jackhammer.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proper technique with post hole diggers.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Wear safety glasses to protect eyes from debris;  Wear ear plugs or earmuffs to protect hearing.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331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2. Begin drilling using hollow stem augers.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may occur from lifting augers.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Head injury may also occur from contact with augers and or other metal parts on the rig.   Noise Hazards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Use mechanical lifting devices whenever possible.  Use proper lifting technique. 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Wear hardhat at all times.  Wear  hearing protection at all times while near drill rig.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2278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3. Attaching the augers using bolts.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Pinch points may occur while attaching the augers on or removing them.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hand tools or other mechanical means to position augers.  Wear leather gloves to protect hands from lacerations and abrasions;  use ratchet cautiously when tightening bolts.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233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4. Shovel soil cuttings.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may occur.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proper shoveling technique and/or get someone to assist with the lifting.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271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5. Place soil cuttings in 55-gallon drums or stockpile for disposal.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may occur.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Use powered fork lift to move drums if available.  Use drum cart/dolly if mechanical means not available;  Use proper back injury prevention techniques when lifting or moving drums. Move drums by hand only when on solid ground.                                                                                                                      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215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6. Cut PVC pipe to desired length where the well casing will be at the ground surface.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Lacerations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Pinch point from saw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Keep hands clear from saw blade.  Ensure proper guards are intact on powered saws.  Wear leather gloves to reduce abrasions and lacerations.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199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7. Fill augers with water.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Slip hazard, especially under freezing conditions during the winter season.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Avoid spilling the water.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Have salt available to melt ice during the winter months.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188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8. Knock out plug with split spoon or well casing.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Slip hazard, especially under freezing conditions during the winter season.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Avoid spilling the water.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Have salt available to melt ice during the winter months.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 w:rsidTr="00BB570F">
        <w:trPr>
          <w:trHeight w:hRule="exact" w:val="190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9. Clear heaved sand or soil from the augers with a 3" split spoon.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may occur from lifting sand bags which may weigh from 50-100lbs.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proper lifting technique. Use wheelbarrow, hand trucks, or carts to transport.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>
        <w:trPr>
          <w:trHeight w:hRule="exact" w:val="109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10. Insert the well casing into the augers via a hooking mechanism located on the drill rig.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Head injuries from object being lifted.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mechanical lifting device; Use proper lifting technique if lifting is necessary Stay clear of the hoisted object. Wear hard hat at all times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>
        <w:trPr>
          <w:trHeight w:hRule="exact" w:val="163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11. Fill annular space with uniform gravel/sand pack to no less than 2" above the well screen.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may occur from lifting the filter sand/gravel bags which may weigh from 50-100lbs.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Dust inhalation.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proper lifting technique. Use wheelbarrow to transport the sand bags or use a second set of hands. Stand upwind while filter material is been poured into the augers. Don dust mask or HEPA filtered respirator if dust control methods are not effective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>
        <w:trPr>
          <w:trHeight w:hRule="exact" w:val="163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12. Fill hole with bentonite pellets after fill has been poured up to a minimum of about 2' about the well screen.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Back injury may occur.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Inhalation of Dust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 -Skin irritation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Use proper lifting techniques.                                                                   Stay up wind while bentonite is being poured between the well casing and the borehole.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-Wear leather gloves to prevent skin contact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>
        <w:trPr>
          <w:trHeight w:hRule="exact" w:val="163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13. Fill the annular space with cement and/or bentonite grout from the top of the bentonite seal to the ground surface.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-Back injury may occur.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-Noise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-Inhalation of dust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-Wear leather gloves to prevent skin contact  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-Use carts, hand-trucks, and wheel barrows to move materials.  Stay up wind while bentonite pellets are being poured into the annular space within the borehole.  Wear earplugs; leather gloves;  and safety glasses.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-Wear hearing protection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-Stand upwind while filter material is been poured into the augers.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>
        <w:trPr>
          <w:trHeight w:hRule="exact" w:val="163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14. Place manhole over well head and create cement pad to hold the manhole in place.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-Cement dust inhalation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-Skin irritation from concrete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-Back injury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-Stay up wind while pouring the cement.   Don dust mask or HEPA filtered respirator if dust control methods are not effective. 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-Wear long-sleeve shirts, nitrile gloves to prevent skin contact</w:t>
            </w: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 xml:space="preserve">  -Use proper lifting techniques; request assistance in lifting heavy objects or materials;  use mechanical devices (carts, wheel barrows, hand-truck) to carry bags of cement.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037">
        <w:trPr>
          <w:trHeight w:hRule="exact" w:val="127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15. Clean-up and depart site.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On-site traffic hazards.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Water related slips and falls.</w:t>
            </w:r>
          </w:p>
          <w:p w:rsidR="00926037" w:rsidRPr="00182632" w:rsidRDefault="00926037" w:rsidP="008C5734">
            <w:pPr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Icy conditions during the winter months.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26037" w:rsidRPr="00182632" w:rsidRDefault="00926037" w:rsidP="008C57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2632">
              <w:rPr>
                <w:rFonts w:ascii="Arial" w:hAnsi="Arial" w:cs="Arial"/>
                <w:sz w:val="18"/>
                <w:szCs w:val="18"/>
              </w:rPr>
              <w:t>Remove water by sweeping, squeegee, pumping, or other acceptable removal technique                                                                              Remove ice promptly with hand tools and salt.Exit site in a safe manner.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037" w:rsidRDefault="00926037" w:rsidP="008C57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26037" w:rsidRDefault="00926037"/>
    <w:sectPr w:rsidR="00926037" w:rsidSect="00F65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E0B"/>
    <w:multiLevelType w:val="hybridMultilevel"/>
    <w:tmpl w:val="EC0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48E"/>
    <w:multiLevelType w:val="hybridMultilevel"/>
    <w:tmpl w:val="F92C9360"/>
    <w:lvl w:ilvl="0" w:tplc="83EA4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0C1416"/>
    <w:multiLevelType w:val="hybridMultilevel"/>
    <w:tmpl w:val="9976D292"/>
    <w:lvl w:ilvl="0" w:tplc="BEF42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652FF"/>
    <w:rsid w:val="00020CCB"/>
    <w:rsid w:val="00182632"/>
    <w:rsid w:val="001910BD"/>
    <w:rsid w:val="0038087E"/>
    <w:rsid w:val="003D2A29"/>
    <w:rsid w:val="004430E6"/>
    <w:rsid w:val="00490A9A"/>
    <w:rsid w:val="004D2A11"/>
    <w:rsid w:val="00576EAE"/>
    <w:rsid w:val="0071324A"/>
    <w:rsid w:val="00813495"/>
    <w:rsid w:val="00857918"/>
    <w:rsid w:val="008C5734"/>
    <w:rsid w:val="0092267D"/>
    <w:rsid w:val="00926037"/>
    <w:rsid w:val="00AF69D2"/>
    <w:rsid w:val="00B2112C"/>
    <w:rsid w:val="00BB570F"/>
    <w:rsid w:val="00C47290"/>
    <w:rsid w:val="00CA21B2"/>
    <w:rsid w:val="00CC7779"/>
    <w:rsid w:val="00E1386F"/>
    <w:rsid w:val="00E34D94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2F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2F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652FF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52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lconnelly</dc:creator>
  <cp:lastModifiedBy>Eamon Connelly</cp:lastModifiedBy>
  <cp:revision>2</cp:revision>
  <cp:lastPrinted>2013-09-10T14:56:00Z</cp:lastPrinted>
  <dcterms:created xsi:type="dcterms:W3CDTF">2016-07-07T18:51:00Z</dcterms:created>
  <dcterms:modified xsi:type="dcterms:W3CDTF">2016-07-07T18:51:00Z</dcterms:modified>
</cp:coreProperties>
</file>