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6866F4">
        <w:trPr>
          <w:trHeight w:val="1448"/>
        </w:trPr>
        <w:tc>
          <w:tcPr>
            <w:tcW w:w="3168" w:type="dxa"/>
            <w:shd w:val="clear" w:color="auto" w:fill="FFFFFF"/>
          </w:tcPr>
          <w:p w:rsidR="006866F4" w:rsidRDefault="006866F4" w:rsidP="0071324A"/>
          <w:p w:rsidR="006866F4" w:rsidRDefault="006D71F0"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6866F4" w:rsidRDefault="006866F4" w:rsidP="0071324A">
            <w:pPr>
              <w:pStyle w:val="Header"/>
              <w:jc w:val="center"/>
              <w:rPr>
                <w:rFonts w:ascii="Arial" w:hAnsi="Arial" w:cs="Arial"/>
                <w:b/>
                <w:bCs/>
                <w:sz w:val="36"/>
                <w:szCs w:val="36"/>
              </w:rPr>
            </w:pPr>
          </w:p>
          <w:p w:rsidR="006866F4" w:rsidRDefault="006D71F0" w:rsidP="0071324A">
            <w:pPr>
              <w:pStyle w:val="Header"/>
              <w:rPr>
                <w:rFonts w:ascii="Arial" w:hAnsi="Arial" w:cs="Arial"/>
                <w:b/>
                <w:bCs/>
                <w:sz w:val="36"/>
                <w:szCs w:val="36"/>
              </w:rPr>
            </w:pPr>
            <w:r w:rsidRPr="005D710B">
              <w:rPr>
                <w:noProof/>
              </w:rPr>
              <w:pict>
                <v:group id="_x0000_s1026" style="position:absolute;margin-left:591.8pt;margin-top:97.05pt;width:88.7pt;height:18.85pt;z-index:251658240"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6866F4" w:rsidRDefault="006866F4" w:rsidP="00F652FF">
                          <w:pPr>
                            <w:pStyle w:val="Heading2"/>
                            <w:rPr>
                              <w:rFonts w:ascii="Arial Narrow" w:hAnsi="Arial Narrow" w:cs="Arial Narrow"/>
                            </w:rPr>
                          </w:pPr>
                          <w:r>
                            <w:rPr>
                              <w:rFonts w:ascii="Arial Narrow" w:hAnsi="Arial Narrow" w:cs="Arial Narrow"/>
                            </w:rPr>
                            <w:t>Yes             No</w:t>
                          </w:r>
                        </w:p>
                      </w:txbxContent>
                    </v:textbox>
                  </v:shape>
                  <v:shape id="_x0000_s1028" type="#_x0000_t202" style="position:absolute;left:10678;top:2037;width:215;height:178" filled="f">
                    <v:textbox style="mso-next-textbox:#_x0000_s1028">
                      <w:txbxContent>
                        <w:p w:rsidR="006866F4" w:rsidRDefault="006866F4" w:rsidP="00F652FF"/>
                      </w:txbxContent>
                    </v:textbox>
                  </v:shape>
                  <v:shape id="_x0000_s1029" type="#_x0000_t202" style="position:absolute;left:11358;top:2037;width:215;height:178" filled="f">
                    <v:textbox style="mso-next-textbox:#_x0000_s1029">
                      <w:txbxContent>
                        <w:p w:rsidR="006866F4" w:rsidRDefault="006866F4" w:rsidP="00F652FF"/>
                      </w:txbxContent>
                    </v:textbox>
                  </v:shape>
                </v:group>
              </w:pict>
            </w:r>
            <w:r w:rsidR="006866F4">
              <w:rPr>
                <w:rFonts w:ascii="Arial" w:hAnsi="Arial" w:cs="Arial"/>
                <w:b/>
                <w:bCs/>
                <w:sz w:val="44"/>
                <w:szCs w:val="44"/>
              </w:rPr>
              <w:t xml:space="preserve">                Job Safety Analysis Worksheet</w:t>
            </w:r>
          </w:p>
        </w:tc>
        <w:tc>
          <w:tcPr>
            <w:tcW w:w="6983" w:type="dxa"/>
            <w:shd w:val="clear" w:color="auto" w:fill="FFFFFF"/>
          </w:tcPr>
          <w:p w:rsidR="006866F4" w:rsidRDefault="006866F4" w:rsidP="0071324A">
            <w:pPr>
              <w:pStyle w:val="Header"/>
              <w:rPr>
                <w:rFonts w:ascii="Arial" w:hAnsi="Arial" w:cs="Arial"/>
                <w:b/>
                <w:bCs/>
                <w:sz w:val="36"/>
                <w:szCs w:val="36"/>
              </w:rPr>
            </w:pPr>
          </w:p>
        </w:tc>
      </w:tr>
    </w:tbl>
    <w:p w:rsidR="006866F4" w:rsidRDefault="006866F4" w:rsidP="00F652FF">
      <w:pPr>
        <w:jc w:val="center"/>
        <w:rPr>
          <w:rFonts w:ascii="Arial" w:hAnsi="Arial" w:cs="Arial"/>
          <w:b/>
          <w:bCs/>
        </w:rPr>
      </w:pPr>
    </w:p>
    <w:tbl>
      <w:tblPr>
        <w:tblW w:w="0" w:type="auto"/>
        <w:tblInd w:w="-106" w:type="dxa"/>
        <w:tblLook w:val="0000"/>
      </w:tblPr>
      <w:tblGrid>
        <w:gridCol w:w="1589"/>
        <w:gridCol w:w="4460"/>
        <w:gridCol w:w="257"/>
        <w:gridCol w:w="585"/>
        <w:gridCol w:w="1047"/>
        <w:gridCol w:w="1006"/>
        <w:gridCol w:w="225"/>
        <w:gridCol w:w="711"/>
        <w:gridCol w:w="684"/>
        <w:gridCol w:w="557"/>
        <w:gridCol w:w="242"/>
        <w:gridCol w:w="1105"/>
        <w:gridCol w:w="708"/>
      </w:tblGrid>
      <w:tr w:rsidR="006866F4">
        <w:trPr>
          <w:cantSplit/>
          <w:trHeight w:hRule="exact" w:val="477"/>
        </w:trPr>
        <w:tc>
          <w:tcPr>
            <w:tcW w:w="1589" w:type="dxa"/>
            <w:tcBorders>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r>
              <w:rPr>
                <w:rFonts w:ascii="Arial" w:hAnsi="Arial" w:cs="Arial"/>
                <w:sz w:val="20"/>
                <w:szCs w:val="20"/>
              </w:rPr>
              <w:t>Connelly &amp; Associates, INC.</w:t>
            </w:r>
          </w:p>
        </w:tc>
        <w:tc>
          <w:tcPr>
            <w:tcW w:w="257" w:type="dxa"/>
            <w:tcBorders>
              <w:left w:val="single" w:sz="2" w:space="0" w:color="auto"/>
            </w:tcBorders>
            <w:vAlign w:val="center"/>
          </w:tcPr>
          <w:p w:rsidR="006866F4" w:rsidRDefault="006866F4" w:rsidP="0071324A">
            <w:pPr>
              <w:rPr>
                <w:rFonts w:ascii="Arial" w:hAnsi="Arial" w:cs="Arial"/>
                <w:sz w:val="20"/>
                <w:szCs w:val="20"/>
              </w:rPr>
            </w:pPr>
          </w:p>
        </w:tc>
        <w:tc>
          <w:tcPr>
            <w:tcW w:w="585" w:type="dxa"/>
            <w:tcBorders>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b/>
                <w:bCs/>
                <w:sz w:val="18"/>
                <w:szCs w:val="18"/>
              </w:rPr>
            </w:pPr>
          </w:p>
        </w:tc>
        <w:tc>
          <w:tcPr>
            <w:tcW w:w="936" w:type="dxa"/>
            <w:gridSpan w:val="2"/>
            <w:tcBorders>
              <w:left w:val="single" w:sz="2" w:space="0" w:color="auto"/>
            </w:tcBorders>
            <w:vAlign w:val="center"/>
          </w:tcPr>
          <w:p w:rsidR="006866F4" w:rsidRDefault="006866F4" w:rsidP="0071324A">
            <w:pPr>
              <w:rPr>
                <w:rFonts w:ascii="Arial Narrow" w:hAnsi="Arial Narrow" w:cs="Arial Narrow"/>
                <w:b/>
                <w:bCs/>
                <w:sz w:val="18"/>
                <w:szCs w:val="18"/>
              </w:rPr>
            </w:pPr>
          </w:p>
        </w:tc>
        <w:tc>
          <w:tcPr>
            <w:tcW w:w="1241" w:type="dxa"/>
            <w:gridSpan w:val="2"/>
            <w:tcBorders>
              <w:right w:val="single" w:sz="2" w:space="0" w:color="auto"/>
            </w:tcBorders>
            <w:vAlign w:val="center"/>
          </w:tcPr>
          <w:p w:rsidR="006866F4" w:rsidRDefault="006D71F0" w:rsidP="0071324A">
            <w:pPr>
              <w:rPr>
                <w:rFonts w:ascii="Arial Narrow" w:hAnsi="Arial Narrow" w:cs="Arial Narrow"/>
                <w:b/>
                <w:bCs/>
                <w:sz w:val="18"/>
                <w:szCs w:val="18"/>
              </w:rPr>
            </w:pPr>
            <w:r>
              <w:rPr>
                <w:rFonts w:ascii="Arial Narrow" w:hAnsi="Arial Narrow" w:cs="Arial Narrow"/>
                <w:b/>
                <w:bCs/>
                <w:sz w:val="18"/>
                <w:szCs w:val="18"/>
              </w:rPr>
              <w:t>Job</w:t>
            </w:r>
            <w:r w:rsidR="006866F4">
              <w:rPr>
                <w:rFonts w:ascii="Arial Narrow" w:hAnsi="Arial Narrow" w:cs="Arial Narrow"/>
                <w:b/>
                <w:bCs/>
                <w:sz w:val="18"/>
                <w:szCs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b/>
                <w:bCs/>
                <w:sz w:val="20"/>
                <w:szCs w:val="20"/>
              </w:rPr>
            </w:pPr>
          </w:p>
        </w:tc>
      </w:tr>
      <w:tr w:rsidR="006866F4">
        <w:trPr>
          <w:trHeight w:hRule="exact" w:val="57"/>
        </w:trPr>
        <w:tc>
          <w:tcPr>
            <w:tcW w:w="1589" w:type="dxa"/>
            <w:vAlign w:val="center"/>
          </w:tcPr>
          <w:p w:rsidR="006866F4" w:rsidRDefault="006866F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866F4" w:rsidRDefault="006866F4" w:rsidP="0071324A">
            <w:pPr>
              <w:rPr>
                <w:rFonts w:ascii="Arial" w:hAnsi="Arial" w:cs="Arial"/>
                <w:sz w:val="20"/>
                <w:szCs w:val="20"/>
              </w:rPr>
            </w:pPr>
          </w:p>
        </w:tc>
        <w:tc>
          <w:tcPr>
            <w:tcW w:w="257" w:type="dxa"/>
            <w:vAlign w:val="center"/>
          </w:tcPr>
          <w:p w:rsidR="006866F4" w:rsidRDefault="006866F4" w:rsidP="0071324A">
            <w:pPr>
              <w:rPr>
                <w:rFonts w:ascii="Arial" w:hAnsi="Arial" w:cs="Arial"/>
                <w:sz w:val="20"/>
                <w:szCs w:val="20"/>
              </w:rPr>
            </w:pPr>
          </w:p>
        </w:tc>
        <w:tc>
          <w:tcPr>
            <w:tcW w:w="585" w:type="dxa"/>
            <w:vAlign w:val="center"/>
          </w:tcPr>
          <w:p w:rsidR="006866F4" w:rsidRDefault="006866F4" w:rsidP="0071324A">
            <w:pPr>
              <w:rPr>
                <w:rFonts w:ascii="Arial" w:hAnsi="Arial" w:cs="Arial"/>
                <w:b/>
                <w:bCs/>
                <w:sz w:val="18"/>
                <w:szCs w:val="18"/>
              </w:rPr>
            </w:pPr>
          </w:p>
        </w:tc>
        <w:tc>
          <w:tcPr>
            <w:tcW w:w="2053" w:type="dxa"/>
            <w:gridSpan w:val="2"/>
            <w:tcBorders>
              <w:top w:val="single" w:sz="2" w:space="0" w:color="auto"/>
            </w:tcBorders>
            <w:vAlign w:val="center"/>
          </w:tcPr>
          <w:p w:rsidR="006866F4" w:rsidRDefault="006866F4" w:rsidP="0071324A">
            <w:pPr>
              <w:rPr>
                <w:rFonts w:ascii="Arial" w:hAnsi="Arial" w:cs="Arial"/>
                <w:b/>
                <w:bCs/>
                <w:sz w:val="18"/>
                <w:szCs w:val="18"/>
              </w:rPr>
            </w:pPr>
          </w:p>
        </w:tc>
        <w:tc>
          <w:tcPr>
            <w:tcW w:w="936" w:type="dxa"/>
            <w:gridSpan w:val="2"/>
            <w:vAlign w:val="center"/>
          </w:tcPr>
          <w:p w:rsidR="006866F4" w:rsidRDefault="006866F4" w:rsidP="0071324A">
            <w:pPr>
              <w:rPr>
                <w:rFonts w:ascii="Arial" w:hAnsi="Arial" w:cs="Arial"/>
                <w:b/>
                <w:bCs/>
                <w:sz w:val="18"/>
                <w:szCs w:val="18"/>
              </w:rPr>
            </w:pPr>
          </w:p>
        </w:tc>
        <w:tc>
          <w:tcPr>
            <w:tcW w:w="3296" w:type="dxa"/>
            <w:gridSpan w:val="5"/>
            <w:vAlign w:val="center"/>
          </w:tcPr>
          <w:p w:rsidR="006866F4" w:rsidRDefault="006866F4" w:rsidP="0071324A">
            <w:pPr>
              <w:rPr>
                <w:rFonts w:ascii="Arial" w:hAnsi="Arial" w:cs="Arial"/>
                <w:b/>
                <w:bCs/>
                <w:sz w:val="20"/>
                <w:szCs w:val="20"/>
              </w:rPr>
            </w:pPr>
          </w:p>
        </w:tc>
      </w:tr>
      <w:tr w:rsidR="006866F4" w:rsidTr="006D71F0">
        <w:trPr>
          <w:trHeight w:hRule="exact" w:val="482"/>
        </w:trPr>
        <w:tc>
          <w:tcPr>
            <w:tcW w:w="1589" w:type="dxa"/>
            <w:tcBorders>
              <w:right w:val="single" w:sz="2" w:space="0" w:color="auto"/>
            </w:tcBorders>
            <w:vAlign w:val="center"/>
          </w:tcPr>
          <w:p w:rsidR="006866F4" w:rsidRDefault="006D71F0" w:rsidP="0071324A">
            <w:pPr>
              <w:rPr>
                <w:rFonts w:ascii="Arial Narrow" w:hAnsi="Arial Narrow" w:cs="Arial Narrow"/>
                <w:b/>
                <w:bCs/>
                <w:sz w:val="18"/>
                <w:szCs w:val="18"/>
              </w:rPr>
            </w:pPr>
            <w:r>
              <w:rPr>
                <w:rFonts w:ascii="Arial Narrow" w:hAnsi="Arial Narrow" w:cs="Arial Narrow"/>
                <w:b/>
                <w:bCs/>
                <w:sz w:val="18"/>
                <w:szCs w:val="18"/>
              </w:rPr>
              <w:t>Team Name</w:t>
            </w:r>
            <w:r w:rsidR="006866F4">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257" w:type="dxa"/>
            <w:tcBorders>
              <w:left w:val="single" w:sz="2" w:space="0" w:color="auto"/>
            </w:tcBorders>
            <w:vAlign w:val="center"/>
          </w:tcPr>
          <w:p w:rsidR="006866F4" w:rsidRDefault="006866F4" w:rsidP="0071324A">
            <w:pPr>
              <w:rPr>
                <w:rFonts w:ascii="Arial" w:hAnsi="Arial" w:cs="Arial"/>
                <w:sz w:val="20"/>
                <w:szCs w:val="20"/>
              </w:rPr>
            </w:pPr>
          </w:p>
        </w:tc>
        <w:tc>
          <w:tcPr>
            <w:tcW w:w="2863" w:type="dxa"/>
            <w:gridSpan w:val="4"/>
            <w:vAlign w:val="center"/>
          </w:tcPr>
          <w:p w:rsidR="006866F4" w:rsidRDefault="006866F4" w:rsidP="006D71F0">
            <w:pPr>
              <w:pStyle w:val="Heading2"/>
              <w:rPr>
                <w:rFonts w:ascii="Arial Narrow" w:hAnsi="Arial Narrow" w:cs="Arial Narrow"/>
              </w:rPr>
            </w:pPr>
          </w:p>
        </w:tc>
        <w:tc>
          <w:tcPr>
            <w:tcW w:w="711" w:type="dxa"/>
            <w:vAlign w:val="center"/>
          </w:tcPr>
          <w:p w:rsidR="006866F4" w:rsidRDefault="006866F4" w:rsidP="0071324A">
            <w:pPr>
              <w:rPr>
                <w:rFonts w:ascii="Arial" w:hAnsi="Arial" w:cs="Arial"/>
                <w:b/>
                <w:bCs/>
                <w:sz w:val="20"/>
                <w:szCs w:val="20"/>
              </w:rPr>
            </w:pPr>
          </w:p>
        </w:tc>
        <w:tc>
          <w:tcPr>
            <w:tcW w:w="1241" w:type="dxa"/>
            <w:gridSpan w:val="2"/>
            <w:tcBorders>
              <w:right w:val="single" w:sz="2" w:space="0" w:color="auto"/>
            </w:tcBorders>
            <w:vAlign w:val="center"/>
          </w:tcPr>
          <w:p w:rsidR="006866F4" w:rsidRDefault="006D71F0" w:rsidP="0071324A">
            <w:pPr>
              <w:rPr>
                <w:rFonts w:ascii="Arial Narrow" w:hAnsi="Arial Narrow" w:cs="Arial Narrow"/>
                <w:b/>
                <w:bCs/>
                <w:sz w:val="18"/>
                <w:szCs w:val="18"/>
              </w:rPr>
            </w:pPr>
            <w:r>
              <w:rPr>
                <w:rFonts w:ascii="Arial Narrow" w:hAnsi="Arial Narrow" w:cs="Arial Narrow"/>
                <w:b/>
                <w:bCs/>
                <w:sz w:val="18"/>
                <w:szCs w:val="18"/>
              </w:rPr>
              <w:t>Job Name</w:t>
            </w:r>
            <w:r w:rsidR="006866F4">
              <w:rPr>
                <w:rFonts w:ascii="Arial Narrow" w:hAnsi="Arial Narrow" w:cs="Arial Narrow"/>
                <w:b/>
                <w:bCs/>
                <w:sz w:val="18"/>
                <w:szCs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b/>
                <w:bCs/>
                <w:sz w:val="20"/>
                <w:szCs w:val="20"/>
              </w:rPr>
            </w:pPr>
          </w:p>
        </w:tc>
      </w:tr>
      <w:tr w:rsidR="006866F4">
        <w:trPr>
          <w:trHeight w:hRule="exact" w:val="57"/>
        </w:trPr>
        <w:tc>
          <w:tcPr>
            <w:tcW w:w="1589" w:type="dxa"/>
            <w:vAlign w:val="center"/>
          </w:tcPr>
          <w:p w:rsidR="006866F4" w:rsidRDefault="006866F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866F4" w:rsidRDefault="006866F4" w:rsidP="0071324A">
            <w:pPr>
              <w:rPr>
                <w:rFonts w:ascii="Arial" w:hAnsi="Arial" w:cs="Arial"/>
                <w:sz w:val="20"/>
                <w:szCs w:val="20"/>
              </w:rPr>
            </w:pPr>
          </w:p>
        </w:tc>
        <w:tc>
          <w:tcPr>
            <w:tcW w:w="257" w:type="dxa"/>
            <w:vAlign w:val="center"/>
          </w:tcPr>
          <w:p w:rsidR="006866F4" w:rsidRDefault="006866F4" w:rsidP="0071324A">
            <w:pPr>
              <w:rPr>
                <w:rFonts w:ascii="Arial" w:hAnsi="Arial" w:cs="Arial"/>
                <w:sz w:val="20"/>
                <w:szCs w:val="20"/>
              </w:rPr>
            </w:pPr>
          </w:p>
        </w:tc>
        <w:tc>
          <w:tcPr>
            <w:tcW w:w="2863" w:type="dxa"/>
            <w:gridSpan w:val="4"/>
            <w:vAlign w:val="center"/>
          </w:tcPr>
          <w:p w:rsidR="006866F4" w:rsidRDefault="006866F4" w:rsidP="0071324A">
            <w:pPr>
              <w:pStyle w:val="Heading2"/>
              <w:rPr>
                <w:rFonts w:cs="Times New Roman"/>
              </w:rPr>
            </w:pPr>
          </w:p>
        </w:tc>
        <w:tc>
          <w:tcPr>
            <w:tcW w:w="711" w:type="dxa"/>
            <w:vAlign w:val="center"/>
          </w:tcPr>
          <w:p w:rsidR="006866F4" w:rsidRDefault="006866F4" w:rsidP="0071324A">
            <w:pPr>
              <w:rPr>
                <w:rFonts w:ascii="Arial" w:hAnsi="Arial" w:cs="Arial"/>
                <w:b/>
                <w:bCs/>
                <w:sz w:val="20"/>
                <w:szCs w:val="20"/>
              </w:rPr>
            </w:pPr>
          </w:p>
        </w:tc>
        <w:tc>
          <w:tcPr>
            <w:tcW w:w="1483" w:type="dxa"/>
            <w:gridSpan w:val="3"/>
            <w:vAlign w:val="center"/>
          </w:tcPr>
          <w:p w:rsidR="006866F4" w:rsidRDefault="006866F4" w:rsidP="0071324A">
            <w:pPr>
              <w:rPr>
                <w:rFonts w:ascii="Arial" w:hAnsi="Arial" w:cs="Arial"/>
                <w:b/>
                <w:bCs/>
                <w:sz w:val="20"/>
                <w:szCs w:val="20"/>
              </w:rPr>
            </w:pPr>
          </w:p>
        </w:tc>
        <w:tc>
          <w:tcPr>
            <w:tcW w:w="1813" w:type="dxa"/>
            <w:gridSpan w:val="2"/>
            <w:vAlign w:val="center"/>
          </w:tcPr>
          <w:p w:rsidR="006866F4" w:rsidRDefault="006866F4" w:rsidP="0071324A">
            <w:pPr>
              <w:rPr>
                <w:rFonts w:ascii="Arial" w:hAnsi="Arial" w:cs="Arial"/>
                <w:b/>
                <w:bCs/>
                <w:sz w:val="20"/>
                <w:szCs w:val="20"/>
              </w:rPr>
            </w:pPr>
          </w:p>
        </w:tc>
      </w:tr>
      <w:tr w:rsidR="006866F4">
        <w:trPr>
          <w:cantSplit/>
          <w:trHeight w:hRule="exact" w:val="410"/>
        </w:trPr>
        <w:tc>
          <w:tcPr>
            <w:tcW w:w="1589" w:type="dxa"/>
            <w:tcBorders>
              <w:right w:val="single" w:sz="2" w:space="0" w:color="auto"/>
            </w:tcBorders>
            <w:vAlign w:val="center"/>
          </w:tcPr>
          <w:p w:rsidR="006866F4" w:rsidRDefault="006D71F0" w:rsidP="0071324A">
            <w:pPr>
              <w:rPr>
                <w:rFonts w:ascii="Arial Narrow" w:hAnsi="Arial Narrow" w:cs="Arial Narrow"/>
                <w:b/>
                <w:bCs/>
                <w:sz w:val="18"/>
                <w:szCs w:val="18"/>
              </w:rPr>
            </w:pPr>
            <w:r>
              <w:rPr>
                <w:rFonts w:ascii="Arial Narrow" w:hAnsi="Arial Narrow" w:cs="Arial Narrow"/>
                <w:b/>
                <w:bCs/>
                <w:sz w:val="18"/>
                <w:szCs w:val="18"/>
              </w:rPr>
              <w:t>Team Leader</w:t>
            </w:r>
            <w:r w:rsidR="006866F4">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257" w:type="dxa"/>
            <w:tcBorders>
              <w:left w:val="single" w:sz="2" w:space="0" w:color="auto"/>
            </w:tcBorders>
            <w:vAlign w:val="center"/>
          </w:tcPr>
          <w:p w:rsidR="006866F4" w:rsidRDefault="006866F4" w:rsidP="0071324A">
            <w:pPr>
              <w:rPr>
                <w:rFonts w:ascii="Arial" w:hAnsi="Arial" w:cs="Arial"/>
                <w:sz w:val="20"/>
                <w:szCs w:val="20"/>
              </w:rPr>
            </w:pPr>
          </w:p>
        </w:tc>
        <w:tc>
          <w:tcPr>
            <w:tcW w:w="1632" w:type="dxa"/>
            <w:gridSpan w:val="2"/>
            <w:vMerge w:val="restart"/>
            <w:tcBorders>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Name</w:t>
            </w:r>
          </w:p>
        </w:tc>
        <w:tc>
          <w:tcPr>
            <w:tcW w:w="684" w:type="dxa"/>
            <w:vMerge w:val="restart"/>
            <w:tcBorders>
              <w:top w:val="single" w:sz="2" w:space="0" w:color="auto"/>
              <w:left w:val="single" w:sz="2" w:space="0" w:color="auto"/>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Name</w:t>
            </w:r>
          </w:p>
        </w:tc>
        <w:tc>
          <w:tcPr>
            <w:tcW w:w="708" w:type="dxa"/>
            <w:vMerge w:val="restart"/>
            <w:tcBorders>
              <w:top w:val="single" w:sz="2" w:space="0" w:color="auto"/>
              <w:left w:val="single" w:sz="2" w:space="0" w:color="auto"/>
              <w:right w:val="single" w:sz="2" w:space="0" w:color="auto"/>
            </w:tcBorders>
            <w:vAlign w:val="center"/>
          </w:tcPr>
          <w:p w:rsidR="006866F4" w:rsidRDefault="006866F4" w:rsidP="0071324A">
            <w:pPr>
              <w:rPr>
                <w:rFonts w:ascii="Arial Narrow" w:hAnsi="Arial Narrow" w:cs="Arial Narrow"/>
                <w:b/>
                <w:bCs/>
                <w:sz w:val="18"/>
                <w:szCs w:val="18"/>
              </w:rPr>
            </w:pPr>
            <w:r>
              <w:rPr>
                <w:rFonts w:ascii="Arial Narrow" w:hAnsi="Arial Narrow" w:cs="Arial Narrow"/>
                <w:b/>
                <w:bCs/>
                <w:sz w:val="18"/>
                <w:szCs w:val="18"/>
              </w:rPr>
              <w:t>Initials</w:t>
            </w:r>
          </w:p>
        </w:tc>
      </w:tr>
      <w:tr w:rsidR="006866F4">
        <w:trPr>
          <w:cantSplit/>
          <w:trHeight w:hRule="exact" w:val="57"/>
        </w:trPr>
        <w:tc>
          <w:tcPr>
            <w:tcW w:w="1589" w:type="dxa"/>
            <w:vAlign w:val="center"/>
          </w:tcPr>
          <w:p w:rsidR="006866F4" w:rsidRDefault="006866F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866F4" w:rsidRDefault="006866F4" w:rsidP="0071324A">
            <w:pPr>
              <w:rPr>
                <w:rFonts w:ascii="Arial" w:hAnsi="Arial" w:cs="Arial"/>
                <w:sz w:val="20"/>
                <w:szCs w:val="20"/>
              </w:rPr>
            </w:pPr>
          </w:p>
        </w:tc>
        <w:tc>
          <w:tcPr>
            <w:tcW w:w="257" w:type="dxa"/>
            <w:vAlign w:val="center"/>
          </w:tcPr>
          <w:p w:rsidR="006866F4" w:rsidRDefault="006866F4" w:rsidP="0071324A">
            <w:pPr>
              <w:rPr>
                <w:rFonts w:ascii="Arial" w:hAnsi="Arial" w:cs="Arial"/>
                <w:sz w:val="20"/>
                <w:szCs w:val="20"/>
              </w:rPr>
            </w:pPr>
          </w:p>
        </w:tc>
        <w:tc>
          <w:tcPr>
            <w:tcW w:w="1632" w:type="dxa"/>
            <w:gridSpan w:val="2"/>
            <w:vMerge/>
            <w:tcBorders>
              <w:right w:val="single" w:sz="2" w:space="0" w:color="auto"/>
            </w:tcBorders>
            <w:vAlign w:val="center"/>
          </w:tcPr>
          <w:p w:rsidR="006866F4" w:rsidRDefault="006866F4" w:rsidP="0071324A">
            <w:pPr>
              <w:rPr>
                <w:rFonts w:ascii="Arial" w:hAnsi="Arial" w:cs="Arial"/>
                <w:b/>
                <w:bCs/>
                <w:sz w:val="18"/>
                <w:szCs w:val="18"/>
              </w:rPr>
            </w:pPr>
          </w:p>
        </w:tc>
        <w:tc>
          <w:tcPr>
            <w:tcW w:w="1942" w:type="dxa"/>
            <w:gridSpan w:val="3"/>
            <w:vMerge/>
            <w:tcBorders>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684" w:type="dxa"/>
            <w:vMerge/>
            <w:tcBorders>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1904" w:type="dxa"/>
            <w:gridSpan w:val="3"/>
            <w:vMerge/>
            <w:tcBorders>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708" w:type="dxa"/>
            <w:vMerge/>
            <w:tcBorders>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r>
      <w:tr w:rsidR="006866F4" w:rsidTr="006D71F0">
        <w:trPr>
          <w:cantSplit/>
          <w:trHeight w:hRule="exact" w:val="635"/>
        </w:trPr>
        <w:tc>
          <w:tcPr>
            <w:tcW w:w="1589" w:type="dxa"/>
            <w:tcBorders>
              <w:right w:val="single" w:sz="2" w:space="0" w:color="auto"/>
            </w:tcBorders>
            <w:vAlign w:val="center"/>
          </w:tcPr>
          <w:p w:rsidR="006866F4" w:rsidRDefault="006866F4" w:rsidP="0071324A">
            <w:pPr>
              <w:pStyle w:val="Heading1"/>
              <w:rPr>
                <w:rFonts w:ascii="Arial Narrow" w:hAnsi="Arial Narrow" w:cs="Arial Narrow"/>
                <w:sz w:val="18"/>
                <w:szCs w:val="18"/>
              </w:rPr>
            </w:pPr>
            <w:r>
              <w:rPr>
                <w:rFonts w:ascii="Arial Narrow" w:hAnsi="Arial Narrow" w:cs="Arial Narrow"/>
                <w:sz w:val="18"/>
                <w:szCs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6866F4" w:rsidRDefault="006866F4" w:rsidP="00F652FF">
            <w:r>
              <w:t xml:space="preserve">Fusing </w:t>
            </w:r>
          </w:p>
        </w:tc>
        <w:tc>
          <w:tcPr>
            <w:tcW w:w="1889" w:type="dxa"/>
            <w:gridSpan w:val="3"/>
            <w:tcBorders>
              <w:left w:val="single" w:sz="2" w:space="0" w:color="auto"/>
              <w:right w:val="single" w:sz="2" w:space="0" w:color="auto"/>
            </w:tcBorders>
            <w:vAlign w:val="center"/>
          </w:tcPr>
          <w:p w:rsidR="006866F4" w:rsidRDefault="006866F4" w:rsidP="0071324A">
            <w:pPr>
              <w:rPr>
                <w:rFonts w:ascii="Arial" w:hAnsi="Arial" w:cs="Arial"/>
                <w:sz w:val="20"/>
                <w:szCs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6866F4" w:rsidRDefault="006866F4" w:rsidP="0071324A">
            <w:pPr>
              <w:rPr>
                <w:rFonts w:ascii="Arial" w:hAnsi="Arial" w:cs="Arial"/>
                <w:sz w:val="20"/>
                <w:szCs w:val="20"/>
              </w:rPr>
            </w:pPr>
          </w:p>
        </w:tc>
        <w:tc>
          <w:tcPr>
            <w:tcW w:w="684"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r>
      <w:tr w:rsidR="006D71F0" w:rsidTr="006D71F0">
        <w:trPr>
          <w:cantSplit/>
          <w:trHeight w:hRule="exact" w:val="712"/>
        </w:trPr>
        <w:tc>
          <w:tcPr>
            <w:tcW w:w="1589" w:type="dxa"/>
            <w:tcBorders>
              <w:right w:val="single" w:sz="2" w:space="0" w:color="auto"/>
            </w:tcBorders>
            <w:vAlign w:val="center"/>
          </w:tcPr>
          <w:p w:rsidR="006D71F0" w:rsidRDefault="006D71F0"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6D71F0" w:rsidRDefault="006D71F0"/>
        </w:tc>
        <w:tc>
          <w:tcPr>
            <w:tcW w:w="1889" w:type="dxa"/>
            <w:gridSpan w:val="3"/>
            <w:tcBorders>
              <w:left w:val="single" w:sz="2" w:space="0" w:color="auto"/>
              <w:right w:val="single" w:sz="2" w:space="0" w:color="auto"/>
            </w:tcBorders>
            <w:vAlign w:val="center"/>
          </w:tcPr>
          <w:p w:rsidR="006D71F0" w:rsidRDefault="006D71F0"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6D71F0" w:rsidRDefault="006D71F0"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6D71F0" w:rsidRDefault="006D71F0"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6D71F0" w:rsidRDefault="006D71F0"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6D71F0" w:rsidRDefault="006D71F0" w:rsidP="0071324A">
            <w:pPr>
              <w:rPr>
                <w:rFonts w:ascii="Arial" w:hAnsi="Arial" w:cs="Arial"/>
                <w:sz w:val="20"/>
                <w:szCs w:val="20"/>
              </w:rPr>
            </w:pPr>
          </w:p>
        </w:tc>
      </w:tr>
      <w:tr w:rsidR="006866F4" w:rsidTr="006D71F0">
        <w:trPr>
          <w:cantSplit/>
          <w:trHeight w:hRule="exact" w:val="730"/>
        </w:trPr>
        <w:tc>
          <w:tcPr>
            <w:tcW w:w="1589" w:type="dxa"/>
            <w:tcBorders>
              <w:right w:val="single" w:sz="2" w:space="0" w:color="auto"/>
            </w:tcBorders>
            <w:vAlign w:val="center"/>
          </w:tcPr>
          <w:p w:rsidR="006866F4" w:rsidRDefault="006866F4"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6866F4" w:rsidRDefault="006866F4"/>
        </w:tc>
        <w:tc>
          <w:tcPr>
            <w:tcW w:w="1889" w:type="dxa"/>
            <w:gridSpan w:val="3"/>
            <w:tcBorders>
              <w:left w:val="single" w:sz="2" w:space="0" w:color="auto"/>
              <w:right w:val="single" w:sz="2" w:space="0" w:color="auto"/>
            </w:tcBorders>
            <w:vAlign w:val="center"/>
          </w:tcPr>
          <w:p w:rsidR="006866F4" w:rsidRDefault="006866F4"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6866F4" w:rsidRDefault="006866F4" w:rsidP="0071324A">
            <w:pPr>
              <w:rPr>
                <w:rFonts w:ascii="Arial" w:hAnsi="Arial" w:cs="Arial"/>
                <w:sz w:val="20"/>
                <w:szCs w:val="20"/>
              </w:rPr>
            </w:pPr>
          </w:p>
        </w:tc>
      </w:tr>
    </w:tbl>
    <w:p w:rsidR="006866F4" w:rsidRDefault="006866F4" w:rsidP="00F652FF">
      <w:pPr>
        <w:rPr>
          <w:rFonts w:ascii="Arial" w:hAnsi="Arial" w:cs="Arial"/>
          <w:sz w:val="12"/>
          <w:szCs w:val="12"/>
        </w:rPr>
      </w:pPr>
    </w:p>
    <w:tbl>
      <w:tblPr>
        <w:tblW w:w="13304" w:type="dxa"/>
        <w:tblInd w:w="-106" w:type="dxa"/>
        <w:tblLook w:val="0000"/>
      </w:tblPr>
      <w:tblGrid>
        <w:gridCol w:w="3449"/>
        <w:gridCol w:w="3243"/>
        <w:gridCol w:w="4887"/>
        <w:gridCol w:w="1725"/>
      </w:tblGrid>
      <w:tr w:rsidR="006866F4" w:rsidTr="00FD367A">
        <w:trPr>
          <w:trHeight w:val="1433"/>
        </w:trPr>
        <w:tc>
          <w:tcPr>
            <w:tcW w:w="3449" w:type="dxa"/>
            <w:tcBorders>
              <w:top w:val="dotted" w:sz="4" w:space="0" w:color="auto"/>
              <w:left w:val="dotted" w:sz="4" w:space="0" w:color="auto"/>
              <w:bottom w:val="dotted" w:sz="4" w:space="0" w:color="auto"/>
              <w:right w:val="dotted" w:sz="4" w:space="0" w:color="auto"/>
            </w:tcBorders>
          </w:tcPr>
          <w:p w:rsidR="006866F4" w:rsidRDefault="006866F4" w:rsidP="00FD367A">
            <w:pPr>
              <w:pStyle w:val="Heading1"/>
              <w:rPr>
                <w:rFonts w:ascii="Arial Narrow" w:hAnsi="Arial Narrow" w:cs="Arial Narrow"/>
                <w:sz w:val="18"/>
                <w:szCs w:val="18"/>
              </w:rPr>
            </w:pPr>
            <w:r>
              <w:rPr>
                <w:rFonts w:ascii="Arial Narrow" w:hAnsi="Arial Narrow" w:cs="Arial Narrow"/>
                <w:sz w:val="18"/>
                <w:szCs w:val="18"/>
              </w:rPr>
              <w:lastRenderedPageBreak/>
              <w:t>Activity</w:t>
            </w:r>
          </w:p>
          <w:p w:rsidR="006866F4" w:rsidRPr="006D71F0" w:rsidRDefault="006866F4" w:rsidP="00FD367A">
            <w:pPr>
              <w:rPr>
                <w:rFonts w:ascii="Arial Narrow" w:hAnsi="Arial Narrow" w:cs="Arial Narrow"/>
                <w:sz w:val="22"/>
                <w:szCs w:val="22"/>
              </w:rPr>
            </w:pPr>
            <w:r w:rsidRPr="006D71F0">
              <w:rPr>
                <w:rFonts w:ascii="Arial Narrow" w:hAnsi="Arial Narrow" w:cs="Arial Narrow"/>
                <w:sz w:val="22"/>
                <w:szCs w:val="22"/>
              </w:rPr>
              <w:t>List the tasks required to perform the activity in the sequence they are carried out.</w:t>
            </w:r>
          </w:p>
        </w:tc>
        <w:tc>
          <w:tcPr>
            <w:tcW w:w="3243" w:type="dxa"/>
            <w:tcBorders>
              <w:top w:val="dotted" w:sz="4" w:space="0" w:color="auto"/>
              <w:left w:val="dotted" w:sz="4" w:space="0" w:color="auto"/>
              <w:bottom w:val="dotted" w:sz="4" w:space="0" w:color="auto"/>
              <w:right w:val="dotted" w:sz="4" w:space="0" w:color="auto"/>
            </w:tcBorders>
          </w:tcPr>
          <w:p w:rsidR="006866F4" w:rsidRDefault="006866F4" w:rsidP="00FD367A">
            <w:pPr>
              <w:pStyle w:val="Heading1"/>
              <w:rPr>
                <w:rFonts w:ascii="Arial Narrow" w:hAnsi="Arial Narrow" w:cs="Arial Narrow"/>
                <w:sz w:val="18"/>
                <w:szCs w:val="18"/>
              </w:rPr>
            </w:pPr>
            <w:r>
              <w:rPr>
                <w:rFonts w:ascii="Arial Narrow" w:hAnsi="Arial Narrow" w:cs="Arial Narrow"/>
                <w:sz w:val="18"/>
                <w:szCs w:val="18"/>
              </w:rPr>
              <w:t>Hazards</w:t>
            </w:r>
          </w:p>
          <w:p w:rsidR="006866F4" w:rsidRPr="006D71F0" w:rsidRDefault="006866F4" w:rsidP="00FD367A">
            <w:pPr>
              <w:rPr>
                <w:rFonts w:ascii="Arial Narrow" w:hAnsi="Arial Narrow" w:cs="Arial Narrow"/>
                <w:sz w:val="22"/>
                <w:szCs w:val="22"/>
              </w:rPr>
            </w:pPr>
            <w:r w:rsidRPr="006D71F0">
              <w:rPr>
                <w:rFonts w:ascii="Arial Narrow" w:hAnsi="Arial Narrow" w:cs="Arial Narrow"/>
                <w:sz w:val="22"/>
                <w:szCs w:val="22"/>
              </w:rPr>
              <w:t>Against each task list the hazards that could cause injury when the task is performed.</w:t>
            </w:r>
          </w:p>
        </w:tc>
        <w:tc>
          <w:tcPr>
            <w:tcW w:w="4887" w:type="dxa"/>
            <w:tcBorders>
              <w:top w:val="dotted" w:sz="4" w:space="0" w:color="auto"/>
              <w:left w:val="dotted" w:sz="4" w:space="0" w:color="auto"/>
              <w:bottom w:val="dotted" w:sz="4" w:space="0" w:color="auto"/>
              <w:right w:val="dotted" w:sz="4" w:space="0" w:color="auto"/>
            </w:tcBorders>
          </w:tcPr>
          <w:p w:rsidR="006866F4" w:rsidRDefault="006866F4" w:rsidP="00FD367A">
            <w:pPr>
              <w:pStyle w:val="Heading1"/>
              <w:rPr>
                <w:rFonts w:ascii="Arial Narrow" w:hAnsi="Arial Narrow" w:cs="Arial Narrow"/>
                <w:sz w:val="18"/>
                <w:szCs w:val="18"/>
              </w:rPr>
            </w:pPr>
            <w:r>
              <w:rPr>
                <w:rFonts w:ascii="Arial Narrow" w:hAnsi="Arial Narrow" w:cs="Arial Narrow"/>
                <w:sz w:val="18"/>
                <w:szCs w:val="18"/>
              </w:rPr>
              <w:t>Risk control measures</w:t>
            </w:r>
          </w:p>
          <w:p w:rsidR="006866F4" w:rsidRPr="006D71F0" w:rsidRDefault="006866F4" w:rsidP="00FD367A">
            <w:pPr>
              <w:rPr>
                <w:rFonts w:ascii="Arial Narrow" w:hAnsi="Arial Narrow" w:cs="Arial Narrow"/>
                <w:sz w:val="22"/>
                <w:szCs w:val="22"/>
              </w:rPr>
            </w:pPr>
            <w:r w:rsidRPr="006D71F0">
              <w:rPr>
                <w:rFonts w:ascii="Arial Narrow" w:hAnsi="Arial Narrow" w:cs="Arial Narrow"/>
                <w:sz w:val="22"/>
                <w:szCs w:val="22"/>
              </w:rPr>
              <w:t>List the control measures required to eliminate or minimize the risk of injury arising from the identified hazard.</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B2112C">
            <w:pPr>
              <w:pStyle w:val="Heading1"/>
              <w:rPr>
                <w:rFonts w:ascii="Arial Narrow" w:hAnsi="Arial Narrow" w:cs="Arial Narrow"/>
                <w:sz w:val="14"/>
                <w:szCs w:val="14"/>
              </w:rPr>
            </w:pPr>
            <w:r>
              <w:rPr>
                <w:rFonts w:ascii="Arial Narrow" w:hAnsi="Arial Narrow" w:cs="Arial Narrow"/>
                <w:sz w:val="18"/>
                <w:szCs w:val="18"/>
              </w:rPr>
              <w:t xml:space="preserve">Severity Ranking  </w:t>
            </w:r>
          </w:p>
        </w:tc>
      </w:tr>
      <w:tr w:rsidR="006866F4" w:rsidTr="00FD367A">
        <w:trPr>
          <w:trHeight w:hRule="exact" w:val="3346"/>
        </w:trPr>
        <w:tc>
          <w:tcPr>
            <w:tcW w:w="3449"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1.  Arrival to site and unloading of supplies</w:t>
            </w: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Slips, Trips and Falls</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All employees assigned to this task will attend a pre-construction</w:t>
            </w:r>
          </w:p>
          <w:p w:rsidR="006866F4" w:rsidRPr="00831B02" w:rsidRDefault="006866F4" w:rsidP="00FD367A">
            <w:pPr>
              <w:rPr>
                <w:rFonts w:ascii="Arial" w:hAnsi="Arial" w:cs="Arial"/>
                <w:sz w:val="18"/>
                <w:szCs w:val="18"/>
              </w:rPr>
            </w:pPr>
            <w:r w:rsidRPr="00831B02">
              <w:rPr>
                <w:rFonts w:ascii="Arial" w:hAnsi="Arial" w:cs="Arial"/>
                <w:sz w:val="18"/>
                <w:szCs w:val="18"/>
              </w:rPr>
              <w:t>health and safety meeting, which will include the pertinent JSA,</w:t>
            </w:r>
          </w:p>
          <w:p w:rsidR="006866F4" w:rsidRPr="00831B02" w:rsidRDefault="006866F4" w:rsidP="00FD367A">
            <w:pPr>
              <w:rPr>
                <w:rFonts w:ascii="Arial" w:hAnsi="Arial" w:cs="Arial"/>
                <w:sz w:val="18"/>
                <w:szCs w:val="18"/>
              </w:rPr>
            </w:pPr>
            <w:r w:rsidRPr="00831B02">
              <w:rPr>
                <w:rFonts w:ascii="Arial" w:hAnsi="Arial" w:cs="Arial"/>
                <w:sz w:val="18"/>
                <w:szCs w:val="18"/>
              </w:rPr>
              <w:t xml:space="preserve">Site Safety Procedures, types of potential hazards, and </w:t>
            </w:r>
          </w:p>
          <w:p w:rsidR="006866F4" w:rsidRPr="00831B02" w:rsidRDefault="006866F4" w:rsidP="00FD367A">
            <w:pPr>
              <w:rPr>
                <w:rFonts w:ascii="Arial" w:hAnsi="Arial" w:cs="Arial"/>
                <w:sz w:val="18"/>
                <w:szCs w:val="18"/>
              </w:rPr>
            </w:pPr>
            <w:proofErr w:type="gramStart"/>
            <w:r w:rsidRPr="00831B02">
              <w:rPr>
                <w:rFonts w:ascii="Arial" w:hAnsi="Arial" w:cs="Arial"/>
                <w:sz w:val="18"/>
                <w:szCs w:val="18"/>
              </w:rPr>
              <w:t>actual</w:t>
            </w:r>
            <w:proofErr w:type="gramEnd"/>
            <w:r w:rsidRPr="00831B02">
              <w:rPr>
                <w:rFonts w:ascii="Arial" w:hAnsi="Arial" w:cs="Arial"/>
                <w:sz w:val="18"/>
                <w:szCs w:val="18"/>
              </w:rPr>
              <w:t xml:space="preserve"> hazards present and controls for those hazards.</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F652FF">
            <w:pPr>
              <w:rPr>
                <w:rFonts w:ascii="Arial" w:hAnsi="Arial" w:cs="Arial"/>
                <w:color w:val="000000"/>
                <w:sz w:val="18"/>
                <w:szCs w:val="18"/>
              </w:rPr>
            </w:pPr>
          </w:p>
        </w:tc>
      </w:tr>
      <w:tr w:rsidR="006866F4" w:rsidTr="00FD367A">
        <w:trPr>
          <w:trHeight w:hRule="exact" w:val="3052"/>
        </w:trPr>
        <w:tc>
          <w:tcPr>
            <w:tcW w:w="3449" w:type="dxa"/>
            <w:tcBorders>
              <w:top w:val="dotted" w:sz="4" w:space="0" w:color="auto"/>
              <w:left w:val="dotted" w:sz="4" w:space="0" w:color="auto"/>
              <w:bottom w:val="dotted" w:sz="4" w:space="0" w:color="auto"/>
              <w:right w:val="dotted" w:sz="4" w:space="0" w:color="auto"/>
            </w:tcBorders>
          </w:tcPr>
          <w:p w:rsidR="006866F4" w:rsidRDefault="006866F4" w:rsidP="00FD367A">
            <w:pPr>
              <w:ind w:left="360"/>
              <w:rPr>
                <w:rFonts w:ascii="Arial" w:hAnsi="Arial" w:cs="Arial"/>
                <w:sz w:val="18"/>
                <w:szCs w:val="18"/>
              </w:rPr>
            </w:pPr>
          </w:p>
        </w:tc>
        <w:tc>
          <w:tcPr>
            <w:tcW w:w="3243" w:type="dxa"/>
            <w:tcBorders>
              <w:top w:val="dotted" w:sz="4" w:space="0" w:color="auto"/>
              <w:left w:val="dotted" w:sz="4" w:space="0" w:color="auto"/>
              <w:bottom w:val="dotted" w:sz="4" w:space="0" w:color="auto"/>
              <w:right w:val="dotted" w:sz="4" w:space="0" w:color="auto"/>
            </w:tcBorders>
          </w:tcPr>
          <w:p w:rsidR="006866F4" w:rsidRDefault="006866F4" w:rsidP="00FD367A">
            <w:pPr>
              <w:rPr>
                <w:rFonts w:ascii="Arial" w:hAnsi="Arial" w:cs="Arial"/>
                <w:sz w:val="18"/>
                <w:szCs w:val="18"/>
              </w:rPr>
            </w:pPr>
            <w:r w:rsidRPr="00831B02">
              <w:rPr>
                <w:rFonts w:ascii="Arial" w:hAnsi="Arial" w:cs="Arial"/>
                <w:sz w:val="18"/>
                <w:szCs w:val="18"/>
              </w:rPr>
              <w:t xml:space="preserve">Head injury from </w:t>
            </w:r>
            <w:proofErr w:type="spellStart"/>
            <w:r w:rsidRPr="00831B02">
              <w:rPr>
                <w:rFonts w:ascii="Arial" w:hAnsi="Arial" w:cs="Arial"/>
                <w:sz w:val="18"/>
                <w:szCs w:val="18"/>
              </w:rPr>
              <w:t>failling</w:t>
            </w:r>
            <w:proofErr w:type="spellEnd"/>
            <w:r w:rsidRPr="00831B02">
              <w:rPr>
                <w:rFonts w:ascii="Arial" w:hAnsi="Arial" w:cs="Arial"/>
                <w:sz w:val="18"/>
                <w:szCs w:val="18"/>
              </w:rPr>
              <w:t xml:space="preserve"> materials or hand injury from materials/supplies lacerating hand.</w:t>
            </w:r>
          </w:p>
          <w:p w:rsidR="006866F4" w:rsidRDefault="006866F4" w:rsidP="00FD367A">
            <w:pPr>
              <w:rPr>
                <w:rFonts w:ascii="Arial" w:hAnsi="Arial" w:cs="Arial"/>
                <w:sz w:val="18"/>
                <w:szCs w:val="18"/>
              </w:rPr>
            </w:pPr>
            <w:r>
              <w:rPr>
                <w:rFonts w:ascii="Arial" w:hAnsi="Arial" w:cs="Arial"/>
                <w:sz w:val="18"/>
                <w:szCs w:val="18"/>
              </w:rPr>
              <w:t xml:space="preserve"> </w:t>
            </w:r>
          </w:p>
          <w:p w:rsidR="006866F4" w:rsidRPr="00831B02" w:rsidRDefault="006866F4" w:rsidP="00FD367A">
            <w:pPr>
              <w:rPr>
                <w:rFonts w:ascii="Arial" w:hAnsi="Arial" w:cs="Arial"/>
                <w:sz w:val="18"/>
                <w:szCs w:val="18"/>
              </w:rPr>
            </w:pPr>
            <w:r>
              <w:rPr>
                <w:rFonts w:ascii="Arial" w:hAnsi="Arial" w:cs="Arial"/>
                <w:sz w:val="18"/>
                <w:szCs w:val="18"/>
              </w:rPr>
              <w:t xml:space="preserve"> -</w:t>
            </w:r>
            <w:r w:rsidRPr="00831B02">
              <w:rPr>
                <w:rFonts w:ascii="Arial" w:hAnsi="Arial" w:cs="Arial"/>
                <w:sz w:val="18"/>
                <w:szCs w:val="18"/>
              </w:rPr>
              <w:t>Traffic</w:t>
            </w:r>
          </w:p>
        </w:tc>
        <w:tc>
          <w:tcPr>
            <w:tcW w:w="4887" w:type="dxa"/>
            <w:tcBorders>
              <w:top w:val="dotted" w:sz="4" w:space="0" w:color="auto"/>
              <w:left w:val="dotted" w:sz="4" w:space="0" w:color="auto"/>
              <w:bottom w:val="dotted" w:sz="4" w:space="0" w:color="auto"/>
              <w:right w:val="dotted" w:sz="4" w:space="0" w:color="auto"/>
            </w:tcBorders>
          </w:tcPr>
          <w:p w:rsidR="006866F4" w:rsidRDefault="006866F4" w:rsidP="00FD367A">
            <w:pPr>
              <w:rPr>
                <w:rFonts w:ascii="Arial" w:hAnsi="Arial" w:cs="Arial"/>
                <w:sz w:val="18"/>
                <w:szCs w:val="18"/>
              </w:rPr>
            </w:pPr>
            <w:r w:rsidRPr="00831B02">
              <w:rPr>
                <w:rFonts w:ascii="Arial" w:hAnsi="Arial" w:cs="Arial"/>
                <w:sz w:val="18"/>
                <w:szCs w:val="18"/>
              </w:rPr>
              <w:t>Wear proper PPE for work being completed.  When overhead hazards are present (active construction sites) wear hard hats.</w:t>
            </w:r>
          </w:p>
          <w:p w:rsidR="006866F4" w:rsidRDefault="006866F4" w:rsidP="00FD367A">
            <w:pPr>
              <w:rPr>
                <w:rFonts w:ascii="Arial" w:hAnsi="Arial" w:cs="Arial"/>
                <w:sz w:val="18"/>
                <w:szCs w:val="18"/>
              </w:rPr>
            </w:pPr>
          </w:p>
          <w:p w:rsidR="006866F4" w:rsidRPr="00831B02" w:rsidRDefault="006866F4" w:rsidP="00FD367A">
            <w:pPr>
              <w:rPr>
                <w:rFonts w:ascii="Arial" w:hAnsi="Arial" w:cs="Arial"/>
                <w:sz w:val="18"/>
                <w:szCs w:val="18"/>
              </w:rPr>
            </w:pPr>
            <w:r>
              <w:rPr>
                <w:rFonts w:ascii="Arial" w:hAnsi="Arial" w:cs="Arial"/>
                <w:sz w:val="18"/>
                <w:szCs w:val="18"/>
              </w:rPr>
              <w:t xml:space="preserve">  -</w:t>
            </w:r>
            <w:r w:rsidRPr="00831B02">
              <w:rPr>
                <w:rFonts w:ascii="Arial" w:hAnsi="Arial" w:cs="Arial"/>
                <w:sz w:val="18"/>
                <w:szCs w:val="18"/>
              </w:rPr>
              <w:t>Utilize traffic control devices, i.e. cones, signs, flagmen if necessary.</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F652FF">
            <w:pPr>
              <w:rPr>
                <w:rFonts w:ascii="Arial" w:hAnsi="Arial" w:cs="Arial"/>
                <w:color w:val="000000"/>
                <w:sz w:val="18"/>
                <w:szCs w:val="18"/>
              </w:rPr>
            </w:pPr>
          </w:p>
        </w:tc>
      </w:tr>
      <w:tr w:rsidR="006866F4" w:rsidTr="00FD367A">
        <w:trPr>
          <w:trHeight w:hRule="exact" w:val="2440"/>
        </w:trPr>
        <w:tc>
          <w:tcPr>
            <w:tcW w:w="3449"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lastRenderedPageBreak/>
              <w:t>2. Checking electrical cords for proper function.</w:t>
            </w: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Electrical Shock</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 xml:space="preserve">Check all connections.  All electrical tools are to have good cords and connectors.  Tools and cords are to be inspected daily.  Defective tools to be taken out of service.  Extension </w:t>
            </w:r>
            <w:proofErr w:type="gramStart"/>
            <w:r w:rsidRPr="00831B02">
              <w:rPr>
                <w:rFonts w:ascii="Arial" w:hAnsi="Arial" w:cs="Arial"/>
                <w:sz w:val="18"/>
                <w:szCs w:val="18"/>
              </w:rPr>
              <w:t>cords  are</w:t>
            </w:r>
            <w:proofErr w:type="gramEnd"/>
            <w:r w:rsidRPr="00831B02">
              <w:rPr>
                <w:rFonts w:ascii="Arial" w:hAnsi="Arial" w:cs="Arial"/>
                <w:sz w:val="18"/>
                <w:szCs w:val="18"/>
              </w:rPr>
              <w:t xml:space="preserve"> not to have frayed wires that are exposed or connected loosely.    </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71324A">
            <w:pPr>
              <w:rPr>
                <w:rFonts w:ascii="Arial" w:hAnsi="Arial" w:cs="Arial"/>
                <w:color w:val="000000"/>
                <w:sz w:val="18"/>
                <w:szCs w:val="18"/>
              </w:rPr>
            </w:pPr>
          </w:p>
        </w:tc>
      </w:tr>
      <w:tr w:rsidR="006866F4" w:rsidTr="00FD367A">
        <w:trPr>
          <w:trHeight w:hRule="exact" w:val="1705"/>
        </w:trPr>
        <w:tc>
          <w:tcPr>
            <w:tcW w:w="3449"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3. Fusing - Heating iron to 500 degrees then binding fitting and pipe together.</w:t>
            </w: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Burns</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rPr>
                <w:rFonts w:ascii="Arial" w:hAnsi="Arial" w:cs="Arial"/>
                <w:sz w:val="18"/>
                <w:szCs w:val="18"/>
              </w:rPr>
            </w:pPr>
            <w:r w:rsidRPr="00831B02">
              <w:rPr>
                <w:rFonts w:ascii="Arial" w:hAnsi="Arial" w:cs="Arial"/>
                <w:sz w:val="18"/>
                <w:szCs w:val="18"/>
              </w:rPr>
              <w:t>Wear long sleeves.  Don proper PPE.  *If possible, wear flame retardant clothing when fusing in tight areas.</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71324A">
            <w:pPr>
              <w:rPr>
                <w:rFonts w:ascii="Arial" w:hAnsi="Arial" w:cs="Arial"/>
                <w:color w:val="000000"/>
                <w:sz w:val="18"/>
                <w:szCs w:val="18"/>
              </w:rPr>
            </w:pPr>
          </w:p>
        </w:tc>
      </w:tr>
      <w:tr w:rsidR="006866F4" w:rsidTr="00FD367A">
        <w:trPr>
          <w:trHeight w:hRule="exact" w:val="1615"/>
        </w:trPr>
        <w:tc>
          <w:tcPr>
            <w:tcW w:w="3449" w:type="dxa"/>
            <w:tcBorders>
              <w:top w:val="dotted" w:sz="4" w:space="0" w:color="auto"/>
              <w:left w:val="dotted" w:sz="4" w:space="0" w:color="auto"/>
              <w:bottom w:val="dotted" w:sz="4" w:space="0" w:color="auto"/>
              <w:right w:val="dotted" w:sz="4" w:space="0" w:color="auto"/>
            </w:tcBorders>
          </w:tcPr>
          <w:p w:rsidR="006866F4" w:rsidRPr="00F652FF" w:rsidRDefault="006866F4" w:rsidP="00FD367A">
            <w:pPr>
              <w:pStyle w:val="ListParagraph"/>
              <w:ind w:left="0"/>
              <w:rPr>
                <w:rFonts w:ascii="Arial" w:hAnsi="Arial" w:cs="Arial"/>
                <w:sz w:val="18"/>
                <w:szCs w:val="18"/>
              </w:rPr>
            </w:pP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Ladder/Fall Hazards</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Clear area to properly secure ladder.  Ladder to be tied off or footed at all times.</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71324A">
            <w:pPr>
              <w:rPr>
                <w:rFonts w:ascii="Arial" w:hAnsi="Arial" w:cs="Arial"/>
                <w:color w:val="000000"/>
                <w:sz w:val="18"/>
                <w:szCs w:val="18"/>
              </w:rPr>
            </w:pPr>
          </w:p>
        </w:tc>
      </w:tr>
      <w:tr w:rsidR="006866F4" w:rsidTr="00FD367A">
        <w:trPr>
          <w:trHeight w:hRule="exact" w:val="1363"/>
        </w:trPr>
        <w:tc>
          <w:tcPr>
            <w:tcW w:w="3449"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4.  Pressure Test - connect compressor to air gauge hold for recommended 30 minutes.</w:t>
            </w: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Electrical Shock</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Check cords ensure they are in adequate condition before using.</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71324A">
            <w:pPr>
              <w:rPr>
                <w:rFonts w:ascii="Arial" w:hAnsi="Arial" w:cs="Arial"/>
                <w:color w:val="000000"/>
                <w:sz w:val="18"/>
                <w:szCs w:val="18"/>
              </w:rPr>
            </w:pPr>
          </w:p>
        </w:tc>
      </w:tr>
      <w:tr w:rsidR="006866F4" w:rsidTr="00FD367A">
        <w:trPr>
          <w:trHeight w:hRule="exact" w:val="2084"/>
        </w:trPr>
        <w:tc>
          <w:tcPr>
            <w:tcW w:w="3449"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5.  Methanol Inhalation/Ingestion</w:t>
            </w:r>
          </w:p>
        </w:tc>
        <w:tc>
          <w:tcPr>
            <w:tcW w:w="3243"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Chemical injuries or illnesses</w:t>
            </w:r>
          </w:p>
        </w:tc>
        <w:tc>
          <w:tcPr>
            <w:tcW w:w="4887" w:type="dxa"/>
            <w:tcBorders>
              <w:top w:val="dotted" w:sz="4" w:space="0" w:color="auto"/>
              <w:left w:val="dotted" w:sz="4" w:space="0" w:color="auto"/>
              <w:bottom w:val="dotted" w:sz="4" w:space="0" w:color="auto"/>
              <w:right w:val="dotted" w:sz="4" w:space="0" w:color="auto"/>
            </w:tcBorders>
          </w:tcPr>
          <w:p w:rsidR="006866F4" w:rsidRPr="00831B02" w:rsidRDefault="006866F4" w:rsidP="00FD367A">
            <w:pPr>
              <w:pStyle w:val="ListParagraph"/>
              <w:ind w:left="0"/>
              <w:rPr>
                <w:rFonts w:ascii="Arial" w:hAnsi="Arial" w:cs="Arial"/>
                <w:sz w:val="18"/>
                <w:szCs w:val="18"/>
              </w:rPr>
            </w:pPr>
            <w:r w:rsidRPr="00831B02">
              <w:rPr>
                <w:rFonts w:ascii="Arial" w:hAnsi="Arial" w:cs="Arial"/>
                <w:sz w:val="18"/>
                <w:szCs w:val="18"/>
              </w:rPr>
              <w:t xml:space="preserve">Dilute concentration level to 50% Methanol </w:t>
            </w:r>
            <w:proofErr w:type="gramStart"/>
            <w:r w:rsidRPr="00831B02">
              <w:rPr>
                <w:rFonts w:ascii="Arial" w:hAnsi="Arial" w:cs="Arial"/>
                <w:sz w:val="18"/>
                <w:szCs w:val="18"/>
              </w:rPr>
              <w:t>an</w:t>
            </w:r>
            <w:proofErr w:type="gramEnd"/>
            <w:r w:rsidRPr="00831B02">
              <w:rPr>
                <w:rFonts w:ascii="Arial" w:hAnsi="Arial" w:cs="Arial"/>
                <w:sz w:val="18"/>
                <w:szCs w:val="18"/>
              </w:rPr>
              <w:t xml:space="preserve"> 50% water before using in confined/enclosed areas.  Specifically, indoor or basement areas.  Workers to be trained on MSDS sheets for all chemicals used on job sites.  Wear gloves to keep off hands and will limit skin exposure that may cause irritation</w:t>
            </w:r>
          </w:p>
        </w:tc>
        <w:tc>
          <w:tcPr>
            <w:tcW w:w="1725" w:type="dxa"/>
            <w:tcBorders>
              <w:top w:val="dotted" w:sz="4" w:space="0" w:color="auto"/>
              <w:left w:val="dotted" w:sz="4" w:space="0" w:color="auto"/>
              <w:bottom w:val="dotted" w:sz="4" w:space="0" w:color="auto"/>
              <w:right w:val="dotted" w:sz="4" w:space="0" w:color="auto"/>
            </w:tcBorders>
          </w:tcPr>
          <w:p w:rsidR="006866F4" w:rsidRDefault="006866F4" w:rsidP="003859DE">
            <w:pPr>
              <w:rPr>
                <w:rFonts w:ascii="Arial" w:hAnsi="Arial" w:cs="Arial"/>
                <w:color w:val="000000"/>
                <w:sz w:val="18"/>
                <w:szCs w:val="18"/>
              </w:rPr>
            </w:pPr>
          </w:p>
        </w:tc>
      </w:tr>
    </w:tbl>
    <w:p w:rsidR="006866F4" w:rsidRPr="00831B02" w:rsidRDefault="006866F4"/>
    <w:sectPr w:rsidR="006866F4" w:rsidRPr="00831B02"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F652FF"/>
    <w:rsid w:val="002E6DBD"/>
    <w:rsid w:val="003859DE"/>
    <w:rsid w:val="003D2A29"/>
    <w:rsid w:val="0058767C"/>
    <w:rsid w:val="005D710B"/>
    <w:rsid w:val="006866F4"/>
    <w:rsid w:val="006D71F0"/>
    <w:rsid w:val="0071324A"/>
    <w:rsid w:val="00743B95"/>
    <w:rsid w:val="00805E35"/>
    <w:rsid w:val="00813495"/>
    <w:rsid w:val="00831B02"/>
    <w:rsid w:val="00857918"/>
    <w:rsid w:val="00B2112C"/>
    <w:rsid w:val="00C47290"/>
    <w:rsid w:val="00CC7779"/>
    <w:rsid w:val="00E34D94"/>
    <w:rsid w:val="00EE2CE6"/>
    <w:rsid w:val="00F652FF"/>
    <w:rsid w:val="00FD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3</cp:revision>
  <cp:lastPrinted>2013-09-06T18:18:00Z</cp:lastPrinted>
  <dcterms:created xsi:type="dcterms:W3CDTF">2016-07-07T15:43:00Z</dcterms:created>
  <dcterms:modified xsi:type="dcterms:W3CDTF">2016-07-07T15:49:00Z</dcterms:modified>
</cp:coreProperties>
</file>